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72" w:rsidRPr="00CD3072" w:rsidRDefault="00CD3072" w:rsidP="00CD3072">
      <w:pPr>
        <w:spacing w:after="75" w:line="240" w:lineRule="auto"/>
        <w:outlineLvl w:val="0"/>
        <w:rPr>
          <w:rFonts w:ascii="Times New Roman" w:eastAsia="Times New Roman" w:hAnsi="Times New Roman" w:cs="Times New Roman"/>
          <w:b/>
          <w:bCs/>
          <w:color w:val="000000"/>
          <w:kern w:val="36"/>
          <w:sz w:val="33"/>
          <w:szCs w:val="33"/>
        </w:rPr>
      </w:pPr>
      <w:r w:rsidRPr="00CD3072">
        <w:rPr>
          <w:rFonts w:ascii="Times New Roman" w:eastAsia="Times New Roman" w:hAnsi="Times New Roman" w:cs="Times New Roman"/>
          <w:b/>
          <w:bCs/>
          <w:color w:val="000000"/>
          <w:kern w:val="36"/>
          <w:sz w:val="33"/>
          <w:szCs w:val="33"/>
        </w:rPr>
        <w:t>Balanced Meals, Better Behavior: Treating ADHD with Diet</w:t>
      </w:r>
    </w:p>
    <w:p w:rsidR="00CD3072" w:rsidRPr="00CD3072" w:rsidRDefault="00CD3072" w:rsidP="00CD3072">
      <w:pPr>
        <w:spacing w:before="75" w:after="75" w:line="240" w:lineRule="auto"/>
        <w:outlineLvl w:val="1"/>
        <w:rPr>
          <w:rFonts w:ascii="Times New Roman" w:eastAsia="Times New Roman" w:hAnsi="Times New Roman" w:cs="Times New Roman"/>
          <w:b/>
          <w:bCs/>
          <w:color w:val="770000"/>
          <w:sz w:val="24"/>
          <w:szCs w:val="24"/>
        </w:rPr>
      </w:pPr>
      <w:r w:rsidRPr="00CD3072">
        <w:rPr>
          <w:rFonts w:ascii="Times New Roman" w:eastAsia="Times New Roman" w:hAnsi="Times New Roman" w:cs="Times New Roman"/>
          <w:b/>
          <w:bCs/>
          <w:color w:val="770000"/>
          <w:sz w:val="24"/>
          <w:szCs w:val="24"/>
        </w:rPr>
        <w:t>Changing your child's diet can be an effective alternative ADHD treatment -- choosing the right foods can improve symptoms.</w:t>
      </w:r>
    </w:p>
    <w:p w:rsidR="00CD3072" w:rsidRPr="00CD3072" w:rsidRDefault="00CD3072" w:rsidP="00CD3072">
      <w:pPr>
        <w:spacing w:line="240" w:lineRule="auto"/>
        <w:rPr>
          <w:rFonts w:ascii="Times New Roman" w:eastAsia="Times New Roman" w:hAnsi="Times New Roman" w:cs="Times New Roman"/>
          <w:color w:val="999999"/>
          <w:sz w:val="18"/>
          <w:szCs w:val="18"/>
        </w:rPr>
      </w:pPr>
      <w:proofErr w:type="gramStart"/>
      <w:r w:rsidRPr="00CD3072">
        <w:rPr>
          <w:rFonts w:ascii="Times New Roman" w:eastAsia="Times New Roman" w:hAnsi="Times New Roman" w:cs="Times New Roman"/>
          <w:color w:val="999999"/>
          <w:sz w:val="18"/>
          <w:szCs w:val="18"/>
        </w:rPr>
        <w:t>by</w:t>
      </w:r>
      <w:proofErr w:type="gramEnd"/>
      <w:r w:rsidRPr="00CD3072">
        <w:rPr>
          <w:rFonts w:ascii="Times New Roman" w:eastAsia="Times New Roman" w:hAnsi="Times New Roman" w:cs="Times New Roman"/>
          <w:color w:val="999999"/>
          <w:sz w:val="18"/>
          <w:szCs w:val="18"/>
        </w:rPr>
        <w:t xml:space="preserve"> </w:t>
      </w:r>
      <w:hyperlink r:id="rId5" w:history="1">
        <w:r w:rsidRPr="00CD3072">
          <w:rPr>
            <w:rFonts w:ascii="Times New Roman" w:eastAsia="Times New Roman" w:hAnsi="Times New Roman" w:cs="Times New Roman"/>
            <w:color w:val="999999"/>
            <w:sz w:val="18"/>
            <w:szCs w:val="18"/>
            <w:u w:val="single"/>
          </w:rPr>
          <w:t>Karen Barrow</w:t>
        </w:r>
      </w:hyperlink>
    </w:p>
    <w:p w:rsidR="00CD3072" w:rsidRPr="00CD3072" w:rsidRDefault="00CD3072" w:rsidP="00CD3072">
      <w:pPr>
        <w:spacing w:line="240" w:lineRule="auto"/>
        <w:rPr>
          <w:rFonts w:ascii="Times New Roman" w:eastAsia="Times New Roman" w:hAnsi="Times New Roman" w:cs="Times New Roman"/>
          <w:color w:val="000000"/>
          <w:sz w:val="18"/>
          <w:szCs w:val="18"/>
        </w:rPr>
      </w:pPr>
      <w:r w:rsidRPr="00CD3072">
        <w:rPr>
          <w:rFonts w:ascii="Times New Roman" w:eastAsia="Times New Roman" w:hAnsi="Times New Roman" w:cs="Times New Roman"/>
          <w:color w:val="000000"/>
          <w:sz w:val="18"/>
          <w:szCs w:val="18"/>
        </w:rPr>
        <w:br/>
      </w:r>
    </w:p>
    <w:p w:rsidR="00CD3072" w:rsidRPr="00CD3072" w:rsidRDefault="00CD3072" w:rsidP="00CD3072">
      <w:pPr>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anchor distT="0" distB="0" distL="114300" distR="114300" simplePos="0" relativeHeight="251658240" behindDoc="0" locked="0" layoutInCell="1" allowOverlap="1">
            <wp:simplePos x="914400" y="1986915"/>
            <wp:positionH relativeFrom="margin">
              <wp:align>left</wp:align>
            </wp:positionH>
            <wp:positionV relativeFrom="margin">
              <wp:align>top</wp:align>
            </wp:positionV>
            <wp:extent cx="1706880" cy="1722755"/>
            <wp:effectExtent l="0" t="0" r="7620" b="0"/>
            <wp:wrapSquare wrapText="bothSides"/>
            <wp:docPr id="5" name="Picture 5" descr="Nutrition and ADHD: How choosing the right foods can improve your child's ADHD symp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utrition and ADHD: How choosing the right foods can improve your child's ADHD sympto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6880" cy="1722755"/>
                    </a:xfrm>
                    <a:prstGeom prst="rect">
                      <a:avLst/>
                    </a:prstGeom>
                    <a:noFill/>
                    <a:ln>
                      <a:noFill/>
                    </a:ln>
                  </pic:spPr>
                </pic:pic>
              </a:graphicData>
            </a:graphic>
          </wp:anchor>
        </w:drawing>
      </w:r>
    </w:p>
    <w:p w:rsidR="00CD3072" w:rsidRPr="00CD3072" w:rsidRDefault="00CD3072" w:rsidP="00CD3072">
      <w:pPr>
        <w:pBdr>
          <w:top w:val="single" w:sz="6" w:space="0" w:color="FFFFFF"/>
          <w:left w:val="single" w:sz="6" w:space="0" w:color="FFFFFF"/>
          <w:bottom w:val="single" w:sz="6" w:space="0" w:color="FFFFFF"/>
          <w:right w:val="single" w:sz="6" w:space="0" w:color="FFFFFF"/>
        </w:pBdr>
        <w:spacing w:before="225" w:after="75" w:line="270" w:lineRule="atLeast"/>
        <w:ind w:left="600" w:right="750"/>
        <w:rPr>
          <w:rFonts w:ascii="Times New Roman" w:eastAsia="Times New Roman" w:hAnsi="Times New Roman" w:cs="Times New Roman"/>
          <w:color w:val="943720"/>
          <w:sz w:val="21"/>
          <w:szCs w:val="21"/>
        </w:rPr>
      </w:pPr>
      <w:r w:rsidRPr="00CD3072">
        <w:rPr>
          <w:rFonts w:ascii="Times New Roman" w:eastAsia="Times New Roman" w:hAnsi="Times New Roman" w:cs="Times New Roman"/>
          <w:color w:val="943720"/>
          <w:sz w:val="21"/>
          <w:szCs w:val="21"/>
        </w:rPr>
        <w:t>Choosing the right foods -- or cutting back on the wrong ones -- may help prevent symptoms from swinging out of control.</w:t>
      </w:r>
    </w:p>
    <w:p w:rsidR="00CD3072" w:rsidRPr="00CD3072" w:rsidRDefault="00CD3072" w:rsidP="00CD3072">
      <w:pPr>
        <w:spacing w:before="30" w:after="180" w:line="280" w:lineRule="atLeast"/>
        <w:rPr>
          <w:rFonts w:ascii="Times New Roman" w:eastAsia="Times New Roman" w:hAnsi="Times New Roman" w:cs="Times New Roman"/>
          <w:color w:val="000000"/>
        </w:rPr>
      </w:pPr>
      <w:r w:rsidRPr="00CD3072">
        <w:rPr>
          <w:rFonts w:ascii="Times New Roman" w:eastAsia="Times New Roman" w:hAnsi="Times New Roman" w:cs="Times New Roman"/>
          <w:color w:val="000000"/>
        </w:rPr>
        <w:t xml:space="preserve">Hyperactivity has long been associated with sugary sodas and cheeks full of </w:t>
      </w:r>
      <w:hyperlink r:id="rId7" w:history="1">
        <w:r w:rsidRPr="00CD3072">
          <w:rPr>
            <w:rFonts w:ascii="Times New Roman" w:eastAsia="Times New Roman" w:hAnsi="Times New Roman" w:cs="Times New Roman"/>
            <w:color w:val="666600"/>
            <w:u w:val="single"/>
          </w:rPr>
          <w:t>candy</w:t>
        </w:r>
      </w:hyperlink>
      <w:r w:rsidRPr="00CD3072">
        <w:rPr>
          <w:rFonts w:ascii="Times New Roman" w:eastAsia="Times New Roman" w:hAnsi="Times New Roman" w:cs="Times New Roman"/>
          <w:color w:val="000000"/>
        </w:rPr>
        <w:t xml:space="preserve">. It is no surprise, then, that food seems to play a major role -- good and bad -- in attention deficit disorder (ADD / ADHD). Choosing the right foods -- or cutting back on the wrong ones -- may be an </w:t>
      </w:r>
      <w:hyperlink r:id="rId8" w:tgtFrame="_blank" w:history="1">
        <w:r w:rsidRPr="00CD3072">
          <w:rPr>
            <w:rFonts w:ascii="Times New Roman" w:eastAsia="Times New Roman" w:hAnsi="Times New Roman" w:cs="Times New Roman"/>
            <w:color w:val="666600"/>
            <w:u w:val="single"/>
          </w:rPr>
          <w:t>alternative ADHD treatment</w:t>
        </w:r>
      </w:hyperlink>
      <w:r w:rsidRPr="00CD3072">
        <w:rPr>
          <w:rFonts w:ascii="Times New Roman" w:eastAsia="Times New Roman" w:hAnsi="Times New Roman" w:cs="Times New Roman"/>
          <w:color w:val="000000"/>
        </w:rPr>
        <w:t xml:space="preserve"> that can help prevent symptoms from swinging out of control.</w:t>
      </w:r>
      <w:bookmarkStart w:id="0" w:name="_GoBack"/>
      <w:bookmarkEnd w:id="0"/>
    </w:p>
    <w:p w:rsidR="00CD3072" w:rsidRPr="00CD3072" w:rsidRDefault="00CD3072" w:rsidP="00CD3072">
      <w:pPr>
        <w:spacing w:before="30" w:after="180" w:line="280" w:lineRule="atLeast"/>
        <w:rPr>
          <w:rFonts w:ascii="Times New Roman" w:eastAsia="Times New Roman" w:hAnsi="Times New Roman" w:cs="Times New Roman"/>
          <w:color w:val="000000"/>
        </w:rPr>
      </w:pPr>
      <w:r w:rsidRPr="00CD3072">
        <w:rPr>
          <w:rFonts w:ascii="Times New Roman" w:eastAsia="Times New Roman" w:hAnsi="Times New Roman" w:cs="Times New Roman"/>
          <w:color w:val="000000"/>
        </w:rPr>
        <w:t>“The role of nutrition in the treatment of any chronic condition is important,” says Helen Rasmussen, Ph.D., a research dietician at Tufts University.</w:t>
      </w:r>
    </w:p>
    <w:p w:rsidR="00CD3072" w:rsidRPr="00CD3072" w:rsidRDefault="00CD3072" w:rsidP="00CD3072">
      <w:pPr>
        <w:spacing w:before="30" w:after="180" w:line="280" w:lineRule="atLeast"/>
        <w:rPr>
          <w:rFonts w:ascii="Times New Roman" w:eastAsia="Times New Roman" w:hAnsi="Times New Roman" w:cs="Times New Roman"/>
          <w:color w:val="000000"/>
        </w:rPr>
      </w:pPr>
      <w:r w:rsidRPr="00CD3072">
        <w:rPr>
          <w:rFonts w:ascii="Times New Roman" w:eastAsia="Times New Roman" w:hAnsi="Times New Roman" w:cs="Times New Roman"/>
          <w:color w:val="000000"/>
        </w:rPr>
        <w:t>Faye Berger Mitchell, a registered dietician from Bethesda, Maryland, has a nine-year-old daughter who was diagnosed with ADHD five years ago. While her daughter takes stimulant medicine to control her ADHD, Mitchell concluded that a pill is not enough.</w:t>
      </w:r>
    </w:p>
    <w:p w:rsidR="00CD3072" w:rsidRPr="00CD3072" w:rsidRDefault="00CD3072" w:rsidP="00CD3072">
      <w:pPr>
        <w:spacing w:before="30" w:after="180" w:line="280" w:lineRule="atLeast"/>
        <w:rPr>
          <w:rFonts w:ascii="Times New Roman" w:eastAsia="Times New Roman" w:hAnsi="Times New Roman" w:cs="Times New Roman"/>
          <w:color w:val="000000"/>
        </w:rPr>
      </w:pPr>
      <w:r w:rsidRPr="00CD3072">
        <w:rPr>
          <w:rFonts w:ascii="Times New Roman" w:eastAsia="Times New Roman" w:hAnsi="Times New Roman" w:cs="Times New Roman"/>
          <w:color w:val="000000"/>
        </w:rPr>
        <w:t xml:space="preserve">She finds that when her daughter eats a well-balanced </w:t>
      </w:r>
      <w:hyperlink r:id="rId9" w:history="1">
        <w:r w:rsidRPr="00CD3072">
          <w:rPr>
            <w:rFonts w:ascii="Times New Roman" w:eastAsia="Times New Roman" w:hAnsi="Times New Roman" w:cs="Times New Roman"/>
            <w:color w:val="666600"/>
            <w:u w:val="single"/>
          </w:rPr>
          <w:t>ADD-friendly diet</w:t>
        </w:r>
      </w:hyperlink>
      <w:r w:rsidRPr="00CD3072">
        <w:rPr>
          <w:rFonts w:ascii="Times New Roman" w:eastAsia="Times New Roman" w:hAnsi="Times New Roman" w:cs="Times New Roman"/>
          <w:color w:val="000000"/>
        </w:rPr>
        <w:t>, including vegetables, carbohydrates, fruits, and plenty of protein, her behavior tends to be more consistently under control.</w:t>
      </w:r>
      <w:r w:rsidRPr="00CD3072">
        <w:rPr>
          <w:rFonts w:ascii="Arial" w:eastAsia="Times New Roman" w:hAnsi="Arial" w:cs="Arial"/>
          <w:vanish/>
          <w:sz w:val="16"/>
          <w:szCs w:val="16"/>
        </w:rPr>
        <w:t>Top of Form</w:t>
      </w:r>
    </w:p>
    <w:p w:rsidR="00CD3072" w:rsidRPr="00CD3072" w:rsidRDefault="00CD3072" w:rsidP="00CD3072">
      <w:pPr>
        <w:spacing w:line="240" w:lineRule="auto"/>
        <w:rPr>
          <w:rFonts w:ascii="Times New Roman" w:eastAsia="Times New Roman" w:hAnsi="Times New Roman" w:cs="Times New Roman"/>
          <w:color w:val="000000"/>
          <w:sz w:val="18"/>
          <w:szCs w:val="18"/>
        </w:rPr>
      </w:pPr>
      <w:r w:rsidRPr="00CD3072">
        <w:rPr>
          <w:rFonts w:ascii="Times New Roman" w:eastAsia="Times New Roman" w:hAnsi="Times New Roman"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10" o:title=""/>
          </v:shape>
          <w:control r:id="rId11" w:name="DefaultOcxName" w:shapeid="_x0000_i1065"/>
        </w:object>
      </w:r>
      <w:r w:rsidRPr="00CD3072">
        <w:rPr>
          <w:rFonts w:ascii="Times New Roman" w:eastAsia="Times New Roman" w:hAnsi="Times New Roman" w:cs="Times New Roman"/>
          <w:color w:val="000000"/>
          <w:sz w:val="18"/>
          <w:szCs w:val="18"/>
        </w:rPr>
        <w:object w:dxaOrig="1440" w:dyaOrig="1440">
          <v:shape id="_x0000_i1064" type="#_x0000_t75" style="width:1in;height:18pt" o:ole="">
            <v:imagedata r:id="rId12" o:title=""/>
          </v:shape>
          <w:control r:id="rId13" w:name="DefaultOcxName1" w:shapeid="_x0000_i1064"/>
        </w:object>
      </w:r>
      <w:r w:rsidRPr="00CD3072">
        <w:rPr>
          <w:rFonts w:ascii="Times New Roman" w:eastAsia="Times New Roman" w:hAnsi="Times New Roman" w:cs="Times New Roman"/>
          <w:color w:val="000000"/>
          <w:sz w:val="18"/>
          <w:szCs w:val="18"/>
        </w:rPr>
        <w:object w:dxaOrig="1440" w:dyaOrig="1440">
          <v:shape id="_x0000_i1063" type="#_x0000_t75" style="width:1in;height:18pt" o:ole="">
            <v:imagedata r:id="rId14" o:title=""/>
          </v:shape>
          <w:control r:id="rId15" w:name="DefaultOcxName2" w:shapeid="_x0000_i1063"/>
        </w:object>
      </w:r>
    </w:p>
    <w:p w:rsidR="00CD3072" w:rsidRPr="00CD3072" w:rsidRDefault="00CD3072" w:rsidP="00CD3072">
      <w:pPr>
        <w:spacing w:before="30" w:after="180" w:line="280" w:lineRule="atLeast"/>
        <w:rPr>
          <w:rFonts w:ascii="Times New Roman" w:eastAsia="Times New Roman" w:hAnsi="Times New Roman" w:cs="Times New Roman"/>
          <w:color w:val="000000"/>
        </w:rPr>
      </w:pPr>
      <w:r>
        <w:rPr>
          <w:rFonts w:ascii="Times New Roman" w:eastAsia="Times New Roman" w:hAnsi="Times New Roman" w:cs="Times New Roman"/>
          <w:color w:val="000000"/>
        </w:rPr>
        <w:t>“</w:t>
      </w:r>
      <w:r w:rsidRPr="00CD3072">
        <w:rPr>
          <w:rFonts w:ascii="Times New Roman" w:eastAsia="Times New Roman" w:hAnsi="Times New Roman" w:cs="Times New Roman"/>
          <w:color w:val="000000"/>
        </w:rPr>
        <w:t xml:space="preserve">The biggest challenge is to get my daughter to eat protein,” she says. </w:t>
      </w:r>
      <w:hyperlink r:id="rId16" w:tgtFrame="_blank" w:history="1">
        <w:r w:rsidRPr="00CD3072">
          <w:rPr>
            <w:rFonts w:ascii="Times New Roman" w:eastAsia="Times New Roman" w:hAnsi="Times New Roman" w:cs="Times New Roman"/>
            <w:color w:val="666600"/>
            <w:u w:val="single"/>
          </w:rPr>
          <w:t>Protein</w:t>
        </w:r>
      </w:hyperlink>
      <w:r w:rsidRPr="00CD3072">
        <w:rPr>
          <w:rFonts w:ascii="Times New Roman" w:eastAsia="Times New Roman" w:hAnsi="Times New Roman" w:cs="Times New Roman"/>
          <w:color w:val="000000"/>
        </w:rPr>
        <w:t xml:space="preserve"> is </w:t>
      </w:r>
      <w:proofErr w:type="gramStart"/>
      <w:r w:rsidRPr="00CD3072">
        <w:rPr>
          <w:rFonts w:ascii="Times New Roman" w:eastAsia="Times New Roman" w:hAnsi="Times New Roman" w:cs="Times New Roman"/>
          <w:color w:val="000000"/>
        </w:rPr>
        <w:t>key</w:t>
      </w:r>
      <w:proofErr w:type="gramEnd"/>
      <w:r w:rsidRPr="00CD3072">
        <w:rPr>
          <w:rFonts w:ascii="Times New Roman" w:eastAsia="Times New Roman" w:hAnsi="Times New Roman" w:cs="Times New Roman"/>
          <w:color w:val="000000"/>
        </w:rPr>
        <w:t xml:space="preserve">, says Mitchell, because it can prevent surges in blood sugar, which may increase hyperactivity. For Mitchell, something as simple as slipping a little chicken or lean beef into every meal (and even into snacks) has made a difference for her daughter. </w:t>
      </w:r>
    </w:p>
    <w:p w:rsidR="00CD3072" w:rsidRPr="00CD3072" w:rsidRDefault="00CD3072" w:rsidP="00CD3072">
      <w:pPr>
        <w:spacing w:before="30" w:after="180" w:line="280" w:lineRule="atLeast"/>
        <w:rPr>
          <w:rFonts w:ascii="Times New Roman" w:eastAsia="Times New Roman" w:hAnsi="Times New Roman" w:cs="Times New Roman"/>
          <w:color w:val="000000"/>
        </w:rPr>
      </w:pPr>
      <w:hyperlink r:id="rId17" w:tgtFrame="_blank" w:history="1">
        <w:r w:rsidRPr="00CD3072">
          <w:rPr>
            <w:rFonts w:ascii="Times New Roman" w:eastAsia="Times New Roman" w:hAnsi="Times New Roman" w:cs="Times New Roman"/>
            <w:color w:val="666600"/>
            <w:u w:val="single"/>
          </w:rPr>
          <w:t>Dr. Edward Hallowell</w:t>
        </w:r>
      </w:hyperlink>
      <w:r w:rsidRPr="00CD3072">
        <w:rPr>
          <w:rFonts w:ascii="Times New Roman" w:eastAsia="Times New Roman" w:hAnsi="Times New Roman" w:cs="Times New Roman"/>
          <w:color w:val="000000"/>
        </w:rPr>
        <w:t xml:space="preserve"> advises all of his patients to think about their plates when preparing a meal. Half of the plate, he recommends, should be filled with fruits and vegetables, one-fourth with a protein, and one-fourth with carbohydrates. This combination is a balanced diet, and it may control swings in behavior caused by hunger, surges in blood sugar, or a shortfall of a particular nutrient.</w:t>
      </w:r>
    </w:p>
    <w:p w:rsidR="00CD3072" w:rsidRPr="00CD3072" w:rsidRDefault="00CD3072" w:rsidP="00CD3072">
      <w:pPr>
        <w:spacing w:before="30" w:after="180" w:line="280" w:lineRule="atLeast"/>
        <w:rPr>
          <w:rFonts w:ascii="Times New Roman" w:eastAsia="Times New Roman" w:hAnsi="Times New Roman" w:cs="Times New Roman"/>
          <w:color w:val="000000"/>
        </w:rPr>
      </w:pPr>
      <w:r w:rsidRPr="00CD3072">
        <w:rPr>
          <w:rFonts w:ascii="Times New Roman" w:eastAsia="Times New Roman" w:hAnsi="Times New Roman" w:cs="Times New Roman"/>
          <w:color w:val="000000"/>
        </w:rPr>
        <w:t xml:space="preserve">In addition to the balanced plate, Hallowell advocates eating several servings of whole grains each day to prevent blood sugar levels from spiking and then plummeting and cutting back on foods that contain dyes and excess sugar. Several studies have suggested that </w:t>
      </w:r>
      <w:hyperlink r:id="rId18" w:history="1">
        <w:r w:rsidRPr="00CD3072">
          <w:rPr>
            <w:rFonts w:ascii="Times New Roman" w:eastAsia="Times New Roman" w:hAnsi="Times New Roman" w:cs="Times New Roman"/>
            <w:color w:val="666600"/>
            <w:u w:val="single"/>
          </w:rPr>
          <w:t>artificial food coloring</w:t>
        </w:r>
      </w:hyperlink>
      <w:r w:rsidRPr="00CD3072">
        <w:rPr>
          <w:rFonts w:ascii="Times New Roman" w:eastAsia="Times New Roman" w:hAnsi="Times New Roman" w:cs="Times New Roman"/>
          <w:color w:val="000000"/>
        </w:rPr>
        <w:t xml:space="preserve"> and sugar may cause increased hyperactivity in some children with ADHD.</w:t>
      </w:r>
    </w:p>
    <w:p w:rsidR="00CD3072" w:rsidRPr="00CD3072" w:rsidRDefault="00CD3072" w:rsidP="00CD3072">
      <w:pPr>
        <w:spacing w:line="240" w:lineRule="auto"/>
        <w:rPr>
          <w:rFonts w:ascii="Times New Roman" w:eastAsia="Times New Roman" w:hAnsi="Times New Roman" w:cs="Times New Roman"/>
          <w:color w:val="000000"/>
          <w:sz w:val="18"/>
          <w:szCs w:val="18"/>
        </w:rPr>
      </w:pPr>
      <w:r w:rsidRPr="00CD3072">
        <w:rPr>
          <w:rFonts w:ascii="Times New Roman" w:eastAsia="Times New Roman" w:hAnsi="Times New Roman" w:cs="Times New Roman"/>
          <w:color w:val="000000"/>
          <w:sz w:val="18"/>
          <w:szCs w:val="18"/>
        </w:rPr>
        <w:pict>
          <v:rect id="_x0000_i1037" style="width:0;height:1.5pt" o:hralign="center" o:hrstd="t" o:hr="t" fillcolor="#a0a0a0" stroked="f"/>
        </w:pict>
      </w:r>
    </w:p>
    <w:p w:rsidR="00CD3072" w:rsidRPr="00CD3072" w:rsidRDefault="00CD3072" w:rsidP="00CD3072">
      <w:pPr>
        <w:spacing w:before="30" w:line="280" w:lineRule="atLeast"/>
        <w:rPr>
          <w:rFonts w:ascii="Times New Roman" w:eastAsia="Times New Roman" w:hAnsi="Times New Roman" w:cs="Times New Roman"/>
          <w:color w:val="000000"/>
        </w:rPr>
      </w:pPr>
      <w:r w:rsidRPr="00CD3072">
        <w:rPr>
          <w:rFonts w:ascii="Times New Roman" w:eastAsia="Times New Roman" w:hAnsi="Times New Roman" w:cs="Times New Roman"/>
          <w:color w:val="000000"/>
        </w:rPr>
        <w:br/>
        <w:t xml:space="preserve">This article comes from a special report on complementary therapies in the December/January 2008 issue of </w:t>
      </w:r>
      <w:proofErr w:type="spellStart"/>
      <w:r w:rsidRPr="00CD3072">
        <w:rPr>
          <w:rFonts w:ascii="Times New Roman" w:eastAsia="Times New Roman" w:hAnsi="Times New Roman" w:cs="Times New Roman"/>
          <w:i/>
          <w:iCs/>
          <w:color w:val="000000"/>
        </w:rPr>
        <w:t>ADDitude</w:t>
      </w:r>
      <w:proofErr w:type="spellEnd"/>
      <w:r w:rsidRPr="00CD3072">
        <w:rPr>
          <w:rFonts w:ascii="Times New Roman" w:eastAsia="Times New Roman" w:hAnsi="Times New Roman" w:cs="Times New Roman"/>
          <w:color w:val="000000"/>
        </w:rPr>
        <w:t xml:space="preserve">. </w:t>
      </w:r>
    </w:p>
    <w:p w:rsidR="009A4AC0" w:rsidRDefault="00CD3072"/>
    <w:sectPr w:rsidR="009A4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72"/>
    <w:rsid w:val="00590C59"/>
    <w:rsid w:val="005C43D3"/>
    <w:rsid w:val="00CD3072"/>
    <w:rsid w:val="00D7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3072"/>
    <w:pPr>
      <w:spacing w:before="100" w:beforeAutospacing="1" w:after="100" w:afterAutospacing="1"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link w:val="Heading2Char"/>
    <w:uiPriority w:val="9"/>
    <w:qFormat/>
    <w:rsid w:val="00CD3072"/>
    <w:pPr>
      <w:spacing w:before="100" w:beforeAutospacing="1" w:after="100" w:afterAutospacing="1" w:line="240" w:lineRule="auto"/>
      <w:outlineLvl w:val="1"/>
    </w:pPr>
    <w:rPr>
      <w:rFonts w:ascii="Times New Roman" w:eastAsia="Times New Roman" w:hAnsi="Times New Roman" w:cs="Times New Roman"/>
      <w:b/>
      <w:bCs/>
      <w:color w:val="CC66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072"/>
    <w:rPr>
      <w:rFonts w:ascii="Times New Roman" w:eastAsia="Times New Roman" w:hAnsi="Times New Roman" w:cs="Times New Roman"/>
      <w:b/>
      <w:bCs/>
      <w:color w:val="000000"/>
      <w:kern w:val="36"/>
      <w:sz w:val="33"/>
      <w:szCs w:val="33"/>
    </w:rPr>
  </w:style>
  <w:style w:type="character" w:customStyle="1" w:styleId="Heading2Char">
    <w:name w:val="Heading 2 Char"/>
    <w:basedOn w:val="DefaultParagraphFont"/>
    <w:link w:val="Heading2"/>
    <w:uiPriority w:val="9"/>
    <w:rsid w:val="00CD3072"/>
    <w:rPr>
      <w:rFonts w:ascii="Times New Roman" w:eastAsia="Times New Roman" w:hAnsi="Times New Roman" w:cs="Times New Roman"/>
      <w:b/>
      <w:bCs/>
      <w:color w:val="CC6600"/>
      <w:sz w:val="27"/>
      <w:szCs w:val="27"/>
    </w:rPr>
  </w:style>
  <w:style w:type="character" w:styleId="Hyperlink">
    <w:name w:val="Hyperlink"/>
    <w:basedOn w:val="DefaultParagraphFont"/>
    <w:uiPriority w:val="99"/>
    <w:semiHidden/>
    <w:unhideWhenUsed/>
    <w:rsid w:val="00CD3072"/>
    <w:rPr>
      <w:color w:val="666600"/>
      <w:u w:val="single"/>
    </w:rPr>
  </w:style>
  <w:style w:type="character" w:styleId="Emphasis">
    <w:name w:val="Emphasis"/>
    <w:basedOn w:val="DefaultParagraphFont"/>
    <w:uiPriority w:val="20"/>
    <w:qFormat/>
    <w:rsid w:val="00CD3072"/>
    <w:rPr>
      <w:i/>
      <w:iCs/>
    </w:rPr>
  </w:style>
  <w:style w:type="paragraph" w:styleId="NormalWeb">
    <w:name w:val="Normal (Web)"/>
    <w:basedOn w:val="Normal"/>
    <w:uiPriority w:val="99"/>
    <w:unhideWhenUsed/>
    <w:rsid w:val="00CD30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cr">
    <w:name w:val="dcr"/>
    <w:basedOn w:val="DefaultParagraphFont"/>
    <w:rsid w:val="00CD3072"/>
    <w:rPr>
      <w:bdr w:val="none" w:sz="0" w:space="0" w:color="auto" w:frame="1"/>
    </w:rPr>
  </w:style>
  <w:style w:type="character" w:customStyle="1" w:styleId="chicklets5">
    <w:name w:val="chicklets5"/>
    <w:basedOn w:val="DefaultParagraphFont"/>
    <w:rsid w:val="00CD3072"/>
    <w:rPr>
      <w:rFonts w:ascii="Verdana" w:hAnsi="Verdana" w:hint="default"/>
      <w:sz w:val="17"/>
      <w:szCs w:val="17"/>
      <w:u w:val="single"/>
      <w:shd w:val="clear" w:color="auto" w:fill="auto"/>
    </w:rPr>
  </w:style>
  <w:style w:type="paragraph" w:styleId="z-TopofForm">
    <w:name w:val="HTML Top of Form"/>
    <w:basedOn w:val="Normal"/>
    <w:next w:val="Normal"/>
    <w:link w:val="z-TopofFormChar"/>
    <w:hidden/>
    <w:uiPriority w:val="99"/>
    <w:semiHidden/>
    <w:unhideWhenUsed/>
    <w:rsid w:val="00CD3072"/>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D307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D3072"/>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D307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D30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0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3072"/>
    <w:pPr>
      <w:spacing w:before="100" w:beforeAutospacing="1" w:after="100" w:afterAutospacing="1"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link w:val="Heading2Char"/>
    <w:uiPriority w:val="9"/>
    <w:qFormat/>
    <w:rsid w:val="00CD3072"/>
    <w:pPr>
      <w:spacing w:before="100" w:beforeAutospacing="1" w:after="100" w:afterAutospacing="1" w:line="240" w:lineRule="auto"/>
      <w:outlineLvl w:val="1"/>
    </w:pPr>
    <w:rPr>
      <w:rFonts w:ascii="Times New Roman" w:eastAsia="Times New Roman" w:hAnsi="Times New Roman" w:cs="Times New Roman"/>
      <w:b/>
      <w:bCs/>
      <w:color w:val="CC66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072"/>
    <w:rPr>
      <w:rFonts w:ascii="Times New Roman" w:eastAsia="Times New Roman" w:hAnsi="Times New Roman" w:cs="Times New Roman"/>
      <w:b/>
      <w:bCs/>
      <w:color w:val="000000"/>
      <w:kern w:val="36"/>
      <w:sz w:val="33"/>
      <w:szCs w:val="33"/>
    </w:rPr>
  </w:style>
  <w:style w:type="character" w:customStyle="1" w:styleId="Heading2Char">
    <w:name w:val="Heading 2 Char"/>
    <w:basedOn w:val="DefaultParagraphFont"/>
    <w:link w:val="Heading2"/>
    <w:uiPriority w:val="9"/>
    <w:rsid w:val="00CD3072"/>
    <w:rPr>
      <w:rFonts w:ascii="Times New Roman" w:eastAsia="Times New Roman" w:hAnsi="Times New Roman" w:cs="Times New Roman"/>
      <w:b/>
      <w:bCs/>
      <w:color w:val="CC6600"/>
      <w:sz w:val="27"/>
      <w:szCs w:val="27"/>
    </w:rPr>
  </w:style>
  <w:style w:type="character" w:styleId="Hyperlink">
    <w:name w:val="Hyperlink"/>
    <w:basedOn w:val="DefaultParagraphFont"/>
    <w:uiPriority w:val="99"/>
    <w:semiHidden/>
    <w:unhideWhenUsed/>
    <w:rsid w:val="00CD3072"/>
    <w:rPr>
      <w:color w:val="666600"/>
      <w:u w:val="single"/>
    </w:rPr>
  </w:style>
  <w:style w:type="character" w:styleId="Emphasis">
    <w:name w:val="Emphasis"/>
    <w:basedOn w:val="DefaultParagraphFont"/>
    <w:uiPriority w:val="20"/>
    <w:qFormat/>
    <w:rsid w:val="00CD3072"/>
    <w:rPr>
      <w:i/>
      <w:iCs/>
    </w:rPr>
  </w:style>
  <w:style w:type="paragraph" w:styleId="NormalWeb">
    <w:name w:val="Normal (Web)"/>
    <w:basedOn w:val="Normal"/>
    <w:uiPriority w:val="99"/>
    <w:unhideWhenUsed/>
    <w:rsid w:val="00CD30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cr">
    <w:name w:val="dcr"/>
    <w:basedOn w:val="DefaultParagraphFont"/>
    <w:rsid w:val="00CD3072"/>
    <w:rPr>
      <w:bdr w:val="none" w:sz="0" w:space="0" w:color="auto" w:frame="1"/>
    </w:rPr>
  </w:style>
  <w:style w:type="character" w:customStyle="1" w:styleId="chicklets5">
    <w:name w:val="chicklets5"/>
    <w:basedOn w:val="DefaultParagraphFont"/>
    <w:rsid w:val="00CD3072"/>
    <w:rPr>
      <w:rFonts w:ascii="Verdana" w:hAnsi="Verdana" w:hint="default"/>
      <w:sz w:val="17"/>
      <w:szCs w:val="17"/>
      <w:u w:val="single"/>
      <w:shd w:val="clear" w:color="auto" w:fill="auto"/>
    </w:rPr>
  </w:style>
  <w:style w:type="paragraph" w:styleId="z-TopofForm">
    <w:name w:val="HTML Top of Form"/>
    <w:basedOn w:val="Normal"/>
    <w:next w:val="Normal"/>
    <w:link w:val="z-TopofFormChar"/>
    <w:hidden/>
    <w:uiPriority w:val="99"/>
    <w:semiHidden/>
    <w:unhideWhenUsed/>
    <w:rsid w:val="00CD3072"/>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D307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D3072"/>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D307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D30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0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399708">
      <w:bodyDiv w:val="1"/>
      <w:marLeft w:val="0"/>
      <w:marRight w:val="0"/>
      <w:marTop w:val="0"/>
      <w:marBottom w:val="1500"/>
      <w:divBdr>
        <w:top w:val="none" w:sz="0" w:space="0" w:color="auto"/>
        <w:left w:val="none" w:sz="0" w:space="0" w:color="auto"/>
        <w:bottom w:val="none" w:sz="0" w:space="0" w:color="auto"/>
        <w:right w:val="none" w:sz="0" w:space="0" w:color="auto"/>
      </w:divBdr>
      <w:divsChild>
        <w:div w:id="1996297256">
          <w:marLeft w:val="0"/>
          <w:marRight w:val="0"/>
          <w:marTop w:val="150"/>
          <w:marBottom w:val="1500"/>
          <w:divBdr>
            <w:top w:val="none" w:sz="0" w:space="0" w:color="auto"/>
            <w:left w:val="none" w:sz="0" w:space="0" w:color="auto"/>
            <w:bottom w:val="none" w:sz="0" w:space="0" w:color="auto"/>
            <w:right w:val="none" w:sz="0" w:space="0" w:color="auto"/>
          </w:divBdr>
          <w:divsChild>
            <w:div w:id="1576893972">
              <w:marLeft w:val="0"/>
              <w:marRight w:val="0"/>
              <w:marTop w:val="0"/>
              <w:marBottom w:val="0"/>
              <w:divBdr>
                <w:top w:val="none" w:sz="0" w:space="0" w:color="auto"/>
                <w:left w:val="single" w:sz="6" w:space="0" w:color="BAADA7"/>
                <w:bottom w:val="single" w:sz="6" w:space="0" w:color="BAADA7"/>
                <w:right w:val="single" w:sz="6" w:space="0" w:color="BAADA7"/>
              </w:divBdr>
              <w:divsChild>
                <w:div w:id="1274284150">
                  <w:marLeft w:val="0"/>
                  <w:marRight w:val="0"/>
                  <w:marTop w:val="0"/>
                  <w:marBottom w:val="0"/>
                  <w:divBdr>
                    <w:top w:val="none" w:sz="0" w:space="0" w:color="auto"/>
                    <w:left w:val="none" w:sz="0" w:space="0" w:color="auto"/>
                    <w:bottom w:val="none" w:sz="0" w:space="0" w:color="auto"/>
                    <w:right w:val="none" w:sz="0" w:space="0" w:color="auto"/>
                  </w:divBdr>
                  <w:divsChild>
                    <w:div w:id="1342780892">
                      <w:marLeft w:val="0"/>
                      <w:marRight w:val="0"/>
                      <w:marTop w:val="0"/>
                      <w:marBottom w:val="0"/>
                      <w:divBdr>
                        <w:top w:val="none" w:sz="0" w:space="0" w:color="auto"/>
                        <w:left w:val="none" w:sz="0" w:space="0" w:color="auto"/>
                        <w:bottom w:val="none" w:sz="0" w:space="0" w:color="auto"/>
                        <w:right w:val="none" w:sz="0" w:space="0" w:color="auto"/>
                      </w:divBdr>
                      <w:divsChild>
                        <w:div w:id="65147578">
                          <w:marLeft w:val="0"/>
                          <w:marRight w:val="0"/>
                          <w:marTop w:val="0"/>
                          <w:marBottom w:val="0"/>
                          <w:divBdr>
                            <w:top w:val="none" w:sz="0" w:space="0" w:color="auto"/>
                            <w:left w:val="none" w:sz="0" w:space="0" w:color="auto"/>
                            <w:bottom w:val="none" w:sz="0" w:space="0" w:color="auto"/>
                            <w:right w:val="none" w:sz="0" w:space="0" w:color="auto"/>
                          </w:divBdr>
                        </w:div>
                        <w:div w:id="2109621418">
                          <w:marLeft w:val="0"/>
                          <w:marRight w:val="0"/>
                          <w:marTop w:val="0"/>
                          <w:marBottom w:val="0"/>
                          <w:divBdr>
                            <w:top w:val="none" w:sz="0" w:space="0" w:color="auto"/>
                            <w:left w:val="none" w:sz="0" w:space="0" w:color="auto"/>
                            <w:bottom w:val="none" w:sz="0" w:space="0" w:color="auto"/>
                            <w:right w:val="none" w:sz="0" w:space="0" w:color="auto"/>
                          </w:divBdr>
                        </w:div>
                        <w:div w:id="963925467">
                          <w:marLeft w:val="0"/>
                          <w:marRight w:val="0"/>
                          <w:marTop w:val="0"/>
                          <w:marBottom w:val="0"/>
                          <w:divBdr>
                            <w:top w:val="none" w:sz="0" w:space="0" w:color="auto"/>
                            <w:left w:val="none" w:sz="0" w:space="0" w:color="auto"/>
                            <w:bottom w:val="none" w:sz="0" w:space="0" w:color="auto"/>
                            <w:right w:val="none" w:sz="0" w:space="0" w:color="auto"/>
                          </w:divBdr>
                          <w:divsChild>
                            <w:div w:id="1498615673">
                              <w:marLeft w:val="0"/>
                              <w:marRight w:val="150"/>
                              <w:marTop w:val="0"/>
                              <w:marBottom w:val="150"/>
                              <w:divBdr>
                                <w:top w:val="single" w:sz="6" w:space="0" w:color="FFFFFF"/>
                                <w:left w:val="single" w:sz="6" w:space="0" w:color="FFFFFF"/>
                                <w:bottom w:val="single" w:sz="6" w:space="0" w:color="FFFFFF"/>
                                <w:right w:val="single" w:sz="6" w:space="0" w:color="FFFFFF"/>
                              </w:divBdr>
                              <w:divsChild>
                                <w:div w:id="1459446028">
                                  <w:marLeft w:val="0"/>
                                  <w:marRight w:val="150"/>
                                  <w:marTop w:val="0"/>
                                  <w:marBottom w:val="300"/>
                                  <w:divBdr>
                                    <w:top w:val="none" w:sz="0" w:space="0" w:color="auto"/>
                                    <w:left w:val="none" w:sz="0" w:space="0" w:color="auto"/>
                                    <w:bottom w:val="none" w:sz="0" w:space="0" w:color="auto"/>
                                    <w:right w:val="none" w:sz="0" w:space="0" w:color="auto"/>
                                  </w:divBdr>
                                </w:div>
                                <w:div w:id="544101821">
                                  <w:marLeft w:val="0"/>
                                  <w:marRight w:val="0"/>
                                  <w:marTop w:val="90"/>
                                  <w:marBottom w:val="0"/>
                                  <w:divBdr>
                                    <w:top w:val="single" w:sz="6" w:space="0" w:color="FFFFFF"/>
                                    <w:left w:val="single" w:sz="6" w:space="0" w:color="FFFFFF"/>
                                    <w:bottom w:val="single" w:sz="6" w:space="0" w:color="FFFFFF"/>
                                    <w:right w:val="single" w:sz="6" w:space="0" w:color="FFFFFF"/>
                                  </w:divBdr>
                                </w:div>
                              </w:divsChild>
                            </w:div>
                            <w:div w:id="18210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ditudemag.com/alternative-adhd-treatment.html" TargetMode="External"/><Relationship Id="rId13" Type="http://schemas.openxmlformats.org/officeDocument/2006/relationships/control" Target="activeX/activeX2.xml"/><Relationship Id="rId18" Type="http://schemas.openxmlformats.org/officeDocument/2006/relationships/hyperlink" Target="http://www.additudemag.com/adhd/article/2991.html"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additudemag.com/adhd/article/2861.html" TargetMode="External"/><Relationship Id="rId12" Type="http://schemas.openxmlformats.org/officeDocument/2006/relationships/image" Target="media/image3.wmf"/><Relationship Id="rId17" Type="http://schemas.openxmlformats.org/officeDocument/2006/relationships/hyperlink" Target="http://www.drhallowell.com/" TargetMode="External"/><Relationship Id="rId2" Type="http://schemas.microsoft.com/office/2007/relationships/stylesWithEffects" Target="stylesWithEffects.xml"/><Relationship Id="rId16" Type="http://schemas.openxmlformats.org/officeDocument/2006/relationships/hyperlink" Target="http://www.additudemag.com/adhd/article/3594.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ontrol" Target="activeX/activeX1.xml"/><Relationship Id="rId5" Type="http://schemas.openxmlformats.org/officeDocument/2006/relationships/hyperlink" Target="http://www.additudemag.com/authorID/325.html" TargetMode="External"/><Relationship Id="rId15" Type="http://schemas.openxmlformats.org/officeDocument/2006/relationships/control" Target="activeX/activeX3.xml"/><Relationship Id="rId23" Type="http://schemas.openxmlformats.org/officeDocument/2006/relationships/customXml" Target="../customXml/item3.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ditudemag.com/adhd/article/859.html" TargetMode="External"/><Relationship Id="rId14" Type="http://schemas.openxmlformats.org/officeDocument/2006/relationships/image" Target="media/image4.wmf"/><Relationship Id="rId22" Type="http://schemas.openxmlformats.org/officeDocument/2006/relationships/customXml" Target="../customXml/item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C065C-7EB1-4904-85E9-76B17F77BD81}"/>
</file>

<file path=customXml/itemProps2.xml><?xml version="1.0" encoding="utf-8"?>
<ds:datastoreItem xmlns:ds="http://schemas.openxmlformats.org/officeDocument/2006/customXml" ds:itemID="{6A40BB1A-AED9-4459-B078-F5F20D5F97D1}"/>
</file>

<file path=customXml/itemProps3.xml><?xml version="1.0" encoding="utf-8"?>
<ds:datastoreItem xmlns:ds="http://schemas.openxmlformats.org/officeDocument/2006/customXml" ds:itemID="{D5EBF75D-19F9-4C6F-A69F-DED54700AFAF}"/>
</file>

<file path=docProps/app.xml><?xml version="1.0" encoding="utf-8"?>
<Properties xmlns="http://schemas.openxmlformats.org/officeDocument/2006/extended-properties" xmlns:vt="http://schemas.openxmlformats.org/officeDocument/2006/docPropsVTypes">
  <Template>Normal</Template>
  <TotalTime>4</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cp:revision>
  <dcterms:created xsi:type="dcterms:W3CDTF">2012-01-03T17:00:00Z</dcterms:created>
  <dcterms:modified xsi:type="dcterms:W3CDTF">2012-01-03T17:04:00Z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